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D82C" w14:textId="1F0E4852" w:rsidR="00783B54" w:rsidRPr="00783B54" w:rsidRDefault="00783B54" w:rsidP="00783B54">
      <w:pPr>
        <w:pStyle w:val="MastheadTItle"/>
        <w:rPr>
          <w:rFonts w:ascii="Baskerville Old Face" w:hAnsi="Baskerville Old Face"/>
          <w:b/>
          <w:bCs/>
          <w:sz w:val="40"/>
          <w:szCs w:val="40"/>
        </w:rPr>
      </w:pPr>
      <w:sdt>
        <w:sdtPr>
          <w:rPr>
            <w:rFonts w:ascii="Baskerville Old Face" w:hAnsi="Baskerville Old Face"/>
            <w:b/>
            <w:bCs/>
            <w:sz w:val="40"/>
            <w:szCs w:val="40"/>
          </w:rPr>
          <w:id w:val="-275951187"/>
          <w:placeholder>
            <w:docPart w:val="7ABDFDE3A14544E0997E0F7EE8C2CFC2"/>
          </w:placeholder>
          <w15:appearance w15:val="hidden"/>
        </w:sdtPr>
        <w:sdtContent>
          <w:r w:rsidRPr="00783B54">
            <w:rPr>
              <w:rFonts w:ascii="Baskerville Old Face" w:hAnsi="Baskerville Old Face"/>
              <w:b/>
              <w:bCs/>
              <w:sz w:val="40"/>
              <w:szCs w:val="40"/>
            </w:rPr>
            <w:t>MICO Board</w:t>
          </w:r>
        </w:sdtContent>
      </w:sdt>
      <w:r w:rsidRPr="00783B54">
        <w:rPr>
          <w:rFonts w:ascii="Baskerville Old Face" w:hAnsi="Baskerville Old Face"/>
          <w:b/>
          <w:bCs/>
          <w:sz w:val="40"/>
          <w:szCs w:val="40"/>
        </w:rPr>
        <w:t xml:space="preserve"> </w:t>
      </w:r>
      <w:r>
        <w:rPr>
          <w:rFonts w:ascii="Baskerville Old Face" w:hAnsi="Baskerville Old Face"/>
          <w:b/>
          <w:bCs/>
          <w:sz w:val="40"/>
          <w:szCs w:val="40"/>
        </w:rPr>
        <w:t>Elections</w:t>
      </w:r>
      <w:r w:rsidRPr="00783B54">
        <w:rPr>
          <w:rFonts w:ascii="Baskerville Old Face" w:hAnsi="Baskerville Old Face"/>
          <w:b/>
          <w:bCs/>
          <w:sz w:val="40"/>
          <w:szCs w:val="40"/>
        </w:rPr>
        <w:t xml:space="preserve"> </w:t>
      </w:r>
      <w:r w:rsidRPr="00783B54">
        <w:rPr>
          <w:rFonts w:ascii="Baskerville Old Face" w:hAnsi="Baskerville Old Face"/>
          <w:b/>
          <w:bCs/>
          <w:sz w:val="40"/>
          <w:szCs w:val="40"/>
        </w:rPr>
        <w:t>2026</w:t>
      </w:r>
    </w:p>
    <w:p w14:paraId="6864BC8C" w14:textId="64908109" w:rsidR="00707E03" w:rsidRPr="00783B54" w:rsidRDefault="00783B54" w:rsidP="00783B54">
      <w:pPr>
        <w:pStyle w:val="Title"/>
        <w:jc w:val="center"/>
        <w:rPr>
          <w:rFonts w:ascii="Baskerville Old Face" w:hAnsi="Baskerville Old Face"/>
          <w:b/>
          <w:bCs/>
          <w:sz w:val="48"/>
          <w:szCs w:val="48"/>
        </w:rPr>
      </w:pPr>
      <w:r w:rsidRPr="00783B54">
        <w:rPr>
          <w:rFonts w:ascii="Baskerville Old Face" w:hAnsi="Baskerville Old Face"/>
          <w:b/>
          <w:bCs/>
          <w:sz w:val="32"/>
          <w:szCs w:val="32"/>
        </w:rPr>
        <w:t>Montgomery Intergroup Central Office</w:t>
      </w:r>
    </w:p>
    <w:p w14:paraId="548DDC05" w14:textId="77777777" w:rsidR="00783B54" w:rsidRDefault="00783B54" w:rsidP="00783B54"/>
    <w:p w14:paraId="54ECB442" w14:textId="18F86C3E" w:rsidR="00783B54" w:rsidRPr="00783B54" w:rsidRDefault="00783B54" w:rsidP="00783B54">
      <w:pPr>
        <w:jc w:val="center"/>
      </w:pPr>
      <w:r>
        <w:rPr>
          <w:noProof/>
        </w:rPr>
        <w:drawing>
          <wp:inline distT="0" distB="0" distL="0" distR="0" wp14:anchorId="3172C131" wp14:editId="1A6A41AE">
            <wp:extent cx="5400675" cy="3600450"/>
            <wp:effectExtent l="0" t="0" r="0" b="0"/>
            <wp:docPr id="187785865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58650" name="Picture 187785865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C2856" w14:textId="77777777" w:rsidR="00783B54" w:rsidRPr="00F86E6D" w:rsidRDefault="00783B54" w:rsidP="00783B54">
      <w:pPr>
        <w:pStyle w:val="NoSpacing"/>
        <w:rPr>
          <w:color w:val="FF0000"/>
          <w:sz w:val="18"/>
          <w:szCs w:val="18"/>
        </w:rPr>
      </w:pPr>
    </w:p>
    <w:p w14:paraId="0E34355A" w14:textId="77777777" w:rsidR="00783B54" w:rsidRPr="00783B54" w:rsidRDefault="00783B54" w:rsidP="00783B54">
      <w:pPr>
        <w:rPr>
          <w:rFonts w:ascii="Baskerville Old Face" w:hAnsi="Baskerville Old Face"/>
          <w:sz w:val="28"/>
          <w:szCs w:val="28"/>
        </w:rPr>
      </w:pPr>
      <w:r w:rsidRPr="00783B54">
        <w:rPr>
          <w:rFonts w:ascii="Baskerville Old Face" w:hAnsi="Baskerville Old Face"/>
        </w:rPr>
        <w:t>Every year 3 members of the MICO Board rotate out of their Service Commitment, allowing 3 members of the Montgomery fellowship the opportunity to serve on the Board.</w:t>
      </w:r>
    </w:p>
    <w:p w14:paraId="03EF6377" w14:textId="77777777" w:rsidR="00783B54" w:rsidRPr="00783B54" w:rsidRDefault="00783B54" w:rsidP="00783B54">
      <w:pPr>
        <w:rPr>
          <w:rFonts w:ascii="Baskerville Old Face" w:hAnsi="Baskerville Old Face"/>
          <w:sz w:val="28"/>
          <w:szCs w:val="28"/>
        </w:rPr>
      </w:pPr>
      <w:r w:rsidRPr="00783B54">
        <w:rPr>
          <w:rFonts w:ascii="Baskerville Old Face" w:hAnsi="Baskerville Old Face"/>
        </w:rPr>
        <w:t>The Board meets quarterly, on the 3</w:t>
      </w:r>
      <w:r w:rsidRPr="00783B54">
        <w:rPr>
          <w:rFonts w:ascii="Baskerville Old Face" w:hAnsi="Baskerville Old Face"/>
          <w:vertAlign w:val="superscript"/>
        </w:rPr>
        <w:t>rd</w:t>
      </w:r>
      <w:r w:rsidRPr="00783B54">
        <w:rPr>
          <w:rFonts w:ascii="Baskerville Old Face" w:hAnsi="Baskerville Old Face"/>
        </w:rPr>
        <w:t xml:space="preserve"> Saturday of January, April, July, &amp; October.</w:t>
      </w:r>
    </w:p>
    <w:p w14:paraId="490D77F5" w14:textId="77777777" w:rsidR="00783B54" w:rsidRDefault="00783B54" w:rsidP="00783B54">
      <w:pPr>
        <w:spacing w:after="0" w:line="240" w:lineRule="auto"/>
      </w:pPr>
      <w:r w:rsidRPr="00D0735C">
        <w:rPr>
          <w:b/>
          <w:bCs/>
        </w:rPr>
        <w:t>When:</w:t>
      </w:r>
      <w:r w:rsidRPr="00F86E6D">
        <w:t xml:space="preserve"> </w:t>
      </w:r>
    </w:p>
    <w:p w14:paraId="11C76E53" w14:textId="2ED5543D" w:rsidR="00783B54" w:rsidRPr="00F86E6D" w:rsidRDefault="00783B54" w:rsidP="00783B54">
      <w:pPr>
        <w:spacing w:after="0" w:line="240" w:lineRule="auto"/>
        <w:rPr>
          <w:sz w:val="28"/>
          <w:szCs w:val="28"/>
        </w:rPr>
      </w:pPr>
      <w:r w:rsidRPr="00F86E6D">
        <w:t>October 3, 2026 8:00a.m. during the regularly scheduled Intergroup Business Meeting.</w:t>
      </w:r>
    </w:p>
    <w:p w14:paraId="6F8E3186" w14:textId="77777777" w:rsidR="00783B54" w:rsidRDefault="00783B54" w:rsidP="00783B54">
      <w:pPr>
        <w:spacing w:after="0" w:line="240" w:lineRule="auto"/>
      </w:pPr>
      <w:r w:rsidRPr="00D0735C">
        <w:rPr>
          <w:b/>
          <w:bCs/>
        </w:rPr>
        <w:t>Where:</w:t>
      </w:r>
      <w:r w:rsidRPr="00F86E6D">
        <w:t xml:space="preserve"> </w:t>
      </w:r>
    </w:p>
    <w:p w14:paraId="2AE0326E" w14:textId="02CCF47D" w:rsidR="00783B54" w:rsidRDefault="00783B54" w:rsidP="00783B54">
      <w:pPr>
        <w:spacing w:after="0" w:line="240" w:lineRule="auto"/>
      </w:pPr>
      <w:r w:rsidRPr="00F86E6D">
        <w:t>Legacies Meeting Space (3412 Atlanta Highway</w:t>
      </w:r>
      <w:r w:rsidR="00060F0A">
        <w:t xml:space="preserve"> Montgomery)</w:t>
      </w:r>
    </w:p>
    <w:p w14:paraId="4B870F2E" w14:textId="3714AA48" w:rsidR="00783B54" w:rsidRDefault="00783B54" w:rsidP="00783B54">
      <w:pPr>
        <w:spacing w:after="0" w:line="240" w:lineRule="auto"/>
        <w:rPr>
          <w:b/>
          <w:bCs/>
        </w:rPr>
      </w:pPr>
      <w:r w:rsidRPr="00783B54">
        <w:rPr>
          <w:b/>
          <w:bCs/>
        </w:rPr>
        <w:t>Requirements:</w:t>
      </w:r>
    </w:p>
    <w:p w14:paraId="4540E032" w14:textId="51F92D99" w:rsidR="00783B54" w:rsidRPr="001C48F1" w:rsidRDefault="00783B54" w:rsidP="001C48F1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</w:pP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One-year continuous sobriety (Bylaws Article III).</w:t>
      </w:r>
    </w:p>
    <w:p w14:paraId="0EAC4073" w14:textId="2FB3584C" w:rsidR="00783B54" w:rsidRPr="001C48F1" w:rsidRDefault="00783B54" w:rsidP="001C48F1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</w:pP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Must be eighteen years of age.  </w:t>
      </w:r>
    </w:p>
    <w:p w14:paraId="35160A32" w14:textId="72ACB3F8" w:rsidR="00783B54" w:rsidRPr="001C48F1" w:rsidRDefault="00783B54" w:rsidP="001C48F1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</w:pP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Experience in </w:t>
      </w:r>
      <w:r w:rsidR="00BE6213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G</w:t>
      </w: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roup, Intergroup/central office, institutional and/or general service affairs (recommended).</w:t>
      </w:r>
    </w:p>
    <w:p w14:paraId="51E009C5" w14:textId="052A93CE" w:rsidR="00783B54" w:rsidRPr="001C48F1" w:rsidRDefault="00783B54" w:rsidP="001C48F1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</w:pP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A sound understanding and appreciation of applying the Steps, the Traditions and the Concepts of A</w:t>
      </w:r>
      <w:r w:rsidR="00CB6CF3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.</w:t>
      </w: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A</w:t>
      </w:r>
      <w:r w:rsidR="00CB6CF3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.</w:t>
      </w: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, </w:t>
      </w:r>
      <w:r w:rsidR="00CB6CF3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plus</w:t>
      </w: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 a willingness to consult with others who have a wealth of experience gained through applying these guiding principles successfully to problems (recommended).</w:t>
      </w:r>
    </w:p>
    <w:p w14:paraId="51E5E788" w14:textId="77777777" w:rsidR="00783B54" w:rsidRPr="001C48F1" w:rsidRDefault="00783B54" w:rsidP="001C48F1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</w:pP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Leadership qualities – See Concept IX, Twelve Concepts for World Service (recommended)</w:t>
      </w: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.</w:t>
      </w:r>
    </w:p>
    <w:p w14:paraId="0312189E" w14:textId="44E02C4E" w:rsidR="00783B54" w:rsidRPr="001C48F1" w:rsidRDefault="00783B54" w:rsidP="001C48F1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</w:pPr>
      <w:r w:rsidRPr="001C48F1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Attend quarterly Board Meetings.</w:t>
      </w:r>
    </w:p>
    <w:p w14:paraId="006858FB" w14:textId="64D82351" w:rsidR="00783B54" w:rsidRDefault="00BD1A3D" w:rsidP="00783B54">
      <w:pPr>
        <w:spacing w:after="0" w:line="240" w:lineRule="auto"/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</w:pPr>
      <w:r w:rsidRPr="00BD1A3D">
        <w:rPr>
          <w:rFonts w:ascii="Baskerville Old Face" w:eastAsia="Baskerville Old Face" w:hAnsi="Baskerville Old Face" w:cs="Times New Roman"/>
          <w:b/>
          <w:bCs/>
          <w:kern w:val="0"/>
          <w:szCs w:val="22"/>
          <w14:ligatures w14:val="none"/>
        </w:rPr>
        <w:t>How:</w:t>
      </w:r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 </w:t>
      </w:r>
      <w:r w:rsidR="00167C28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Intergroup </w:t>
      </w:r>
      <w:proofErr w:type="gramStart"/>
      <w:r w:rsidR="00167C28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elects</w:t>
      </w:r>
      <w:proofErr w:type="gramEnd"/>
      <w:r w:rsidR="00167C28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 members </w:t>
      </w:r>
      <w:r w:rsidR="00A500C3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to The Board</w:t>
      </w:r>
      <w:r w:rsidR="004338DB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 </w:t>
      </w:r>
      <w:r w:rsidR="004338DB"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– </w:t>
      </w:r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Talk It Over </w:t>
      </w:r>
      <w:proofErr w:type="gramStart"/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With</w:t>
      </w:r>
      <w:proofErr w:type="gramEnd"/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 Your Sponsor – Talk It Over </w:t>
      </w:r>
      <w:proofErr w:type="gramStart"/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With</w:t>
      </w:r>
      <w:proofErr w:type="gramEnd"/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 the Intergroup Chair – Talk </w:t>
      </w:r>
      <w:proofErr w:type="gramStart"/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To</w:t>
      </w:r>
      <w:proofErr w:type="gramEnd"/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 </w:t>
      </w:r>
      <w:proofErr w:type="gramStart"/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A</w:t>
      </w:r>
      <w:proofErr w:type="gramEnd"/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 xml:space="preserve"> Past or Existing Board Member</w:t>
      </w:r>
    </w:p>
    <w:p w14:paraId="4F9393C6" w14:textId="77777777" w:rsidR="008A3F39" w:rsidRDefault="008A3F39" w:rsidP="00783B54">
      <w:pPr>
        <w:spacing w:after="0" w:line="240" w:lineRule="auto"/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</w:pPr>
    </w:p>
    <w:p w14:paraId="6871C8B0" w14:textId="16502212" w:rsidR="008A3F39" w:rsidRPr="00783B54" w:rsidRDefault="008A3F39" w:rsidP="009540E8">
      <w:pPr>
        <w:spacing w:after="0" w:line="240" w:lineRule="auto"/>
        <w:jc w:val="center"/>
        <w:rPr>
          <w:sz w:val="36"/>
          <w:szCs w:val="36"/>
        </w:rPr>
      </w:pPr>
      <w:r>
        <w:rPr>
          <w:rFonts w:ascii="Baskerville Old Face" w:eastAsia="Baskerville Old Face" w:hAnsi="Baskerville Old Face" w:cs="Times New Roman"/>
          <w:kern w:val="0"/>
          <w:szCs w:val="22"/>
          <w14:ligatures w14:val="none"/>
        </w:rPr>
        <w:t>Contact Les H. (505-314-6200) if you have any questions</w:t>
      </w:r>
    </w:p>
    <w:p w14:paraId="37F1DE5F" w14:textId="77777777" w:rsidR="00783B54" w:rsidRPr="00783B54" w:rsidRDefault="00783B54" w:rsidP="00783B54">
      <w:pPr>
        <w:jc w:val="center"/>
      </w:pPr>
    </w:p>
    <w:sectPr w:rsidR="00783B54" w:rsidRPr="00783B54" w:rsidSect="00783B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116CC"/>
    <w:multiLevelType w:val="hybridMultilevel"/>
    <w:tmpl w:val="A614F2BC"/>
    <w:lvl w:ilvl="0" w:tplc="C5E0A2BC">
      <w:start w:val="205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18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54"/>
    <w:rsid w:val="00060F0A"/>
    <w:rsid w:val="00167C28"/>
    <w:rsid w:val="001C48F1"/>
    <w:rsid w:val="004338DB"/>
    <w:rsid w:val="00707E03"/>
    <w:rsid w:val="00783B54"/>
    <w:rsid w:val="008227EA"/>
    <w:rsid w:val="008A3F39"/>
    <w:rsid w:val="009540E8"/>
    <w:rsid w:val="00A500C3"/>
    <w:rsid w:val="00BD1A3D"/>
    <w:rsid w:val="00BE6213"/>
    <w:rsid w:val="00C30DC8"/>
    <w:rsid w:val="00CB6CF3"/>
    <w:rsid w:val="00E54109"/>
    <w:rsid w:val="00F0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EE62D"/>
  <w15:chartTrackingRefBased/>
  <w15:docId w15:val="{671151CA-9B56-431D-AE75-58DB7DA1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B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B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B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B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B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B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B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B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B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B54"/>
    <w:rPr>
      <w:b/>
      <w:bCs/>
      <w:smallCaps/>
      <w:color w:val="2F5496" w:themeColor="accent1" w:themeShade="BF"/>
      <w:spacing w:val="5"/>
    </w:rPr>
  </w:style>
  <w:style w:type="paragraph" w:customStyle="1" w:styleId="SmallArticleSubtitle">
    <w:name w:val="Small Article Subtitle"/>
    <w:basedOn w:val="Normal"/>
    <w:qFormat/>
    <w:rsid w:val="00783B54"/>
    <w:pPr>
      <w:spacing w:after="0" w:line="276" w:lineRule="auto"/>
    </w:pPr>
    <w:rPr>
      <w:kern w:val="0"/>
      <w:sz w:val="32"/>
      <w:szCs w:val="22"/>
      <w14:ligatures w14:val="none"/>
    </w:rPr>
  </w:style>
  <w:style w:type="paragraph" w:customStyle="1" w:styleId="MastheadTItle">
    <w:name w:val="Masthead TItle"/>
    <w:basedOn w:val="Normal"/>
    <w:qFormat/>
    <w:rsid w:val="00783B54"/>
    <w:pPr>
      <w:spacing w:after="0" w:line="240" w:lineRule="auto"/>
      <w:jc w:val="center"/>
    </w:pPr>
    <w:rPr>
      <w:rFonts w:asciiTheme="majorHAnsi" w:hAnsiTheme="majorHAnsi"/>
      <w:color w:val="000000" w:themeColor="text1"/>
      <w:kern w:val="0"/>
      <w:sz w:val="124"/>
      <w:szCs w:val="22"/>
      <w14:ligatures w14:val="none"/>
    </w:rPr>
  </w:style>
  <w:style w:type="paragraph" w:customStyle="1" w:styleId="SmallAuthorName">
    <w:name w:val="Small Author Name"/>
    <w:basedOn w:val="Normal"/>
    <w:qFormat/>
    <w:rsid w:val="00783B54"/>
    <w:pPr>
      <w:spacing w:after="0" w:line="240" w:lineRule="auto"/>
    </w:pPr>
    <w:rPr>
      <w:bCs/>
      <w:kern w:val="0"/>
      <w:szCs w:val="22"/>
      <w14:ligatures w14:val="none"/>
    </w:rPr>
  </w:style>
  <w:style w:type="paragraph" w:styleId="NoSpacing">
    <w:name w:val="No Spacing"/>
    <w:uiPriority w:val="1"/>
    <w:qFormat/>
    <w:rsid w:val="00783B5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BDFDE3A14544E0997E0F7EE8C2C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3841D-B7BB-4FA4-9AD0-04B634ADD354}"/>
      </w:docPartPr>
      <w:docPartBody>
        <w:p w:rsidR="00500E29" w:rsidRDefault="00AC0674" w:rsidP="00AC0674">
          <w:pPr>
            <w:pStyle w:val="7ABDFDE3A14544E0997E0F7EE8C2CFC2"/>
          </w:pPr>
          <w:r w:rsidRPr="00F7629D">
            <w:t>NEWS TODAY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74"/>
    <w:rsid w:val="00500E29"/>
    <w:rsid w:val="00AC0674"/>
    <w:rsid w:val="00E5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2729E9A7AC429190B7221742E7CE38">
    <w:name w:val="272729E9A7AC429190B7221742E7CE38"/>
    <w:rsid w:val="00AC0674"/>
  </w:style>
  <w:style w:type="paragraph" w:customStyle="1" w:styleId="7ABDFDE3A14544E0997E0F7EE8C2CFC2">
    <w:name w:val="7ABDFDE3A14544E0997E0F7EE8C2CFC2"/>
    <w:rsid w:val="00AC0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Hardwick</dc:creator>
  <cp:keywords/>
  <dc:description/>
  <cp:lastModifiedBy>Leslie Hardwick</cp:lastModifiedBy>
  <cp:revision>10</cp:revision>
  <dcterms:created xsi:type="dcterms:W3CDTF">2026-08-01T21:18:00Z</dcterms:created>
  <dcterms:modified xsi:type="dcterms:W3CDTF">2026-08-01T21:36:00Z</dcterms:modified>
</cp:coreProperties>
</file>